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6A71" w14:textId="77777777" w:rsidR="00901BDE" w:rsidRDefault="00901BDE" w:rsidP="00901BDE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DC11439" wp14:editId="13318A47">
            <wp:extent cx="4524293" cy="675861"/>
            <wp:effectExtent l="0" t="0" r="0" b="0"/>
            <wp:docPr id="450" name="Imagem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m 4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51" cy="67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A562B" w14:textId="77777777" w:rsidR="000C2925" w:rsidRDefault="00901BDE" w:rsidP="00901BD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ENSINO SECUNDÁRIO RECORRENTE POR MÓDULOS CAPITALIZÁVEIS</w:t>
      </w:r>
    </w:p>
    <w:p w14:paraId="4D387B00" w14:textId="77777777" w:rsidR="00901BDE" w:rsidRDefault="00901BDE" w:rsidP="00901BD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Avaliação em regime não presencial</w:t>
      </w:r>
    </w:p>
    <w:p w14:paraId="0AD37E81" w14:textId="77777777" w:rsidR="00901BDE" w:rsidRDefault="00901BDE" w:rsidP="00901BD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MATRIZ DA PROVA DE MATEMÁTICA A</w:t>
      </w:r>
      <w:r w:rsidR="003D1D52">
        <w:rPr>
          <w:rFonts w:ascii="Trebuchet MS" w:hAnsi="Trebuchet MS"/>
        </w:rPr>
        <w:t xml:space="preserve"> (Novo Programa)</w:t>
      </w:r>
    </w:p>
    <w:p w14:paraId="6EA8C39F" w14:textId="77777777" w:rsidR="00901BDE" w:rsidRDefault="00901BDE" w:rsidP="00901BD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MÓDULO 1 </w:t>
      </w:r>
    </w:p>
    <w:p w14:paraId="5B65A3C5" w14:textId="77777777" w:rsidR="00901BDE" w:rsidRDefault="00901BDE" w:rsidP="00901BDE">
      <w:pPr>
        <w:pStyle w:val="ListParagraph"/>
        <w:jc w:val="center"/>
        <w:rPr>
          <w:rFonts w:ascii="Trebuchet MS" w:hAnsi="Trebuchet MS"/>
        </w:rPr>
      </w:pPr>
      <w:r>
        <w:rPr>
          <w:rFonts w:ascii="Trebuchet MS" w:hAnsi="Trebuchet MS"/>
        </w:rPr>
        <w:t>Lógica e Teoria de Conjuntos</w:t>
      </w:r>
    </w:p>
    <w:p w14:paraId="6548A3E4" w14:textId="77777777" w:rsidR="00901BDE" w:rsidRDefault="00901BDE" w:rsidP="00901BDE">
      <w:pPr>
        <w:pStyle w:val="ListParagraph"/>
        <w:jc w:val="center"/>
        <w:rPr>
          <w:rFonts w:ascii="Trebuchet MS" w:hAnsi="Trebuchet MS"/>
        </w:rPr>
      </w:pPr>
      <w:r>
        <w:rPr>
          <w:rFonts w:ascii="Trebuchet MS" w:hAnsi="Trebuchet MS"/>
        </w:rPr>
        <w:t>Álgebra</w:t>
      </w:r>
    </w:p>
    <w:p w14:paraId="2EC44E2D" w14:textId="77777777" w:rsidR="00901BDE" w:rsidRPr="00901BDE" w:rsidRDefault="00901BDE" w:rsidP="00060FE0">
      <w:pPr>
        <w:pStyle w:val="ListParagraph"/>
        <w:jc w:val="center"/>
        <w:rPr>
          <w:rFonts w:ascii="Trebuchet MS" w:hAnsi="Trebuchet MS"/>
        </w:rPr>
      </w:pPr>
      <w:r>
        <w:rPr>
          <w:rFonts w:ascii="Trebuchet MS" w:hAnsi="Trebuchet MS"/>
        </w:rPr>
        <w:t>Estatística</w:t>
      </w:r>
    </w:p>
    <w:p w14:paraId="3BF7E0DA" w14:textId="77777777" w:rsidR="00901BDE" w:rsidRPr="00901BDE" w:rsidRDefault="00901BDE" w:rsidP="00901BDE">
      <w:pPr>
        <w:jc w:val="both"/>
        <w:rPr>
          <w:rFonts w:ascii="Trebuchet MS" w:hAnsi="Trebuchet MS"/>
          <w:sz w:val="20"/>
          <w:szCs w:val="20"/>
        </w:rPr>
      </w:pPr>
      <w:r w:rsidRPr="00901BDE">
        <w:rPr>
          <w:rFonts w:ascii="Trebuchet MS" w:hAnsi="Trebuchet MS"/>
          <w:sz w:val="20"/>
          <w:szCs w:val="20"/>
        </w:rPr>
        <w:t>1. OBJETIVOS/CONTEÚDOS</w:t>
      </w:r>
    </w:p>
    <w:p w14:paraId="2F79D021" w14:textId="77777777" w:rsidR="00901BDE" w:rsidRDefault="00901BDE" w:rsidP="00901BDE">
      <w:pPr>
        <w:jc w:val="both"/>
        <w:rPr>
          <w:rFonts w:ascii="Trebuchet MS" w:hAnsi="Trebuchet MS"/>
          <w:sz w:val="20"/>
          <w:szCs w:val="20"/>
        </w:rPr>
      </w:pPr>
      <w:r w:rsidRPr="00901BDE">
        <w:rPr>
          <w:rFonts w:ascii="Trebuchet MS" w:hAnsi="Trebuchet MS"/>
          <w:sz w:val="20"/>
          <w:szCs w:val="20"/>
        </w:rPr>
        <w:t>Os objetivos/conteúdos que vão ser avaliados são os que constam do programa em vigor</w:t>
      </w:r>
      <w:r>
        <w:rPr>
          <w:rFonts w:ascii="Trebuchet MS" w:hAnsi="Trebuchet MS"/>
          <w:sz w:val="20"/>
          <w:szCs w:val="20"/>
        </w:rPr>
        <w:t>.</w:t>
      </w:r>
    </w:p>
    <w:p w14:paraId="6F326005" w14:textId="77777777" w:rsidR="00901BDE" w:rsidRDefault="00901BDE" w:rsidP="00901BD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ESTRUTURA DA PROVA</w:t>
      </w:r>
    </w:p>
    <w:p w14:paraId="7A9A9E71" w14:textId="77777777" w:rsidR="00901BDE" w:rsidRDefault="00901BDE" w:rsidP="00901BD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Prova escrita constituída por dois grupos: perguntas de resposta objectiva ( escolha múltipla / resposta curta ) e perguntas de resposta aberta. Os itens do tipo objectivo correspondem a 30% da cotação global da prova e os itens de resposta aberta representam 70% da cotação total da prova.</w:t>
      </w:r>
    </w:p>
    <w:p w14:paraId="18BD545B" w14:textId="77777777" w:rsidR="00901BDE" w:rsidRDefault="00901BDE" w:rsidP="00901BD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 todas as questões da prova, o aluno deve apresentar o raciocínio efectuado, os cálculos e as justificações que julgue necessárias, nas respectivas respostas.</w:t>
      </w:r>
    </w:p>
    <w:p w14:paraId="3259F1EA" w14:textId="77777777" w:rsidR="00901BDE" w:rsidRDefault="00901BDE" w:rsidP="00901BD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classificação da prova será expressa na escala de 0 a 200 pontos.</w:t>
      </w:r>
    </w:p>
    <w:p w14:paraId="3FA26318" w14:textId="77777777" w:rsidR="00901BDE" w:rsidRDefault="00901BDE" w:rsidP="00901BD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 cotações distribuem – se pelos temas de acordo com o seguinte critério: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1165"/>
      </w:tblGrid>
      <w:tr w:rsidR="003D747E" w14:paraId="05C76CA6" w14:textId="77777777" w:rsidTr="003D747E">
        <w:tc>
          <w:tcPr>
            <w:tcW w:w="1668" w:type="dxa"/>
          </w:tcPr>
          <w:p w14:paraId="53C05554" w14:textId="77777777" w:rsidR="00BB6360" w:rsidRPr="003D747E" w:rsidRDefault="00FC4737" w:rsidP="00FC473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DOMÌNIOS</w:t>
            </w:r>
          </w:p>
        </w:tc>
        <w:tc>
          <w:tcPr>
            <w:tcW w:w="5811" w:type="dxa"/>
          </w:tcPr>
          <w:p w14:paraId="1496478B" w14:textId="77777777" w:rsidR="003D747E" w:rsidRPr="003D747E" w:rsidRDefault="003D747E" w:rsidP="00FC473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CONTEÚDOS</w:t>
            </w:r>
          </w:p>
        </w:tc>
        <w:tc>
          <w:tcPr>
            <w:tcW w:w="1165" w:type="dxa"/>
          </w:tcPr>
          <w:p w14:paraId="644352AC" w14:textId="77777777" w:rsidR="003D747E" w:rsidRPr="003D747E" w:rsidRDefault="003D747E" w:rsidP="00901BDE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COTAÇÕES</w:t>
            </w:r>
          </w:p>
        </w:tc>
      </w:tr>
      <w:tr w:rsidR="003D747E" w14:paraId="06EA31F5" w14:textId="77777777" w:rsidTr="003D747E">
        <w:tc>
          <w:tcPr>
            <w:tcW w:w="1668" w:type="dxa"/>
          </w:tcPr>
          <w:p w14:paraId="4E9FDFD1" w14:textId="77777777" w:rsidR="003D747E" w:rsidRDefault="003D747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65A21A6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AC9DD82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D4395E7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4DA71F2" w14:textId="77777777" w:rsidR="00BB6360" w:rsidRPr="00BB6360" w:rsidRDefault="00BB6360" w:rsidP="00BB636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6360">
              <w:rPr>
                <w:rFonts w:ascii="Trebuchet MS" w:hAnsi="Trebuchet MS"/>
                <w:sz w:val="20"/>
                <w:szCs w:val="20"/>
              </w:rPr>
              <w:t>Lógica e Teoria</w:t>
            </w:r>
          </w:p>
          <w:p w14:paraId="0B521F25" w14:textId="77777777" w:rsidR="00BB6360" w:rsidRPr="00BB6360" w:rsidRDefault="00BB6360" w:rsidP="00BB636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6360">
              <w:rPr>
                <w:rFonts w:ascii="Trebuchet MS" w:hAnsi="Trebuchet MS"/>
                <w:sz w:val="20"/>
                <w:szCs w:val="20"/>
              </w:rPr>
              <w:t xml:space="preserve"> de Conjuntos</w:t>
            </w:r>
          </w:p>
          <w:p w14:paraId="688173D4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9457E5B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A0D49F2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ADA7712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A16C32E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64AAD28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9E18B27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CA45D23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895FF3A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D6D230C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EE64811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367A3AB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9FEBBC1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C758C6A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498AC48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015FD9B" w14:textId="77777777" w:rsidR="00464A50" w:rsidRPr="00BB6360" w:rsidRDefault="00464A50" w:rsidP="00464A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6360">
              <w:rPr>
                <w:rFonts w:ascii="Trebuchet MS" w:hAnsi="Trebuchet MS"/>
                <w:sz w:val="20"/>
                <w:szCs w:val="20"/>
              </w:rPr>
              <w:t>Álgebra</w:t>
            </w:r>
          </w:p>
          <w:p w14:paraId="36AEE6AC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ED41346" w14:textId="77777777" w:rsidR="00534E0E" w:rsidRDefault="00534E0E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8F44682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E41E097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051C1E5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B883B24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451C2D2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FABDDF7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F6F00E1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081A1C2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8279081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0DF769C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7D61F07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C714002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FB17F4B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76D2FBE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2CD8182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0EE513D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1AF520C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DEB7BBD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DF6DDBF" w14:textId="77777777" w:rsidR="003E660F" w:rsidRDefault="003E660F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2A5CB4A" w14:textId="77777777" w:rsidR="003E660F" w:rsidRPr="00BB6360" w:rsidRDefault="003E660F" w:rsidP="00BB63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6360">
              <w:rPr>
                <w:rFonts w:ascii="Trebuchet MS" w:hAnsi="Trebuchet MS"/>
                <w:sz w:val="20"/>
                <w:szCs w:val="20"/>
              </w:rPr>
              <w:t>Lógica e Teoria de conjuntos</w:t>
            </w:r>
          </w:p>
          <w:p w14:paraId="0D74CD19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4ECEB2F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0073F45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11301B2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134FC61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8C2F299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9E1BDDB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43D7870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5424086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9B2145E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FC44320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74FE888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F98954D" w14:textId="77777777" w:rsidR="00E76843" w:rsidRDefault="00E76843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BA49A65" w14:textId="77777777" w:rsidR="00E76843" w:rsidRPr="00BB6360" w:rsidRDefault="00E76843" w:rsidP="00BB63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6360">
              <w:rPr>
                <w:rFonts w:ascii="Trebuchet MS" w:hAnsi="Trebuchet MS"/>
                <w:sz w:val="20"/>
                <w:szCs w:val="20"/>
              </w:rPr>
              <w:t>Álgebra</w:t>
            </w:r>
          </w:p>
          <w:p w14:paraId="14C3CC11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6786492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3B6F7F3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D5306FB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53FC5FD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A9B6FF4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8228C7B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073FDF0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CE19CF4" w14:textId="77777777" w:rsidR="00BB6360" w:rsidRDefault="00BB6360" w:rsidP="00901BD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64F2265" w14:textId="77777777" w:rsidR="00BB6360" w:rsidRPr="00BB6360" w:rsidRDefault="00BB6360" w:rsidP="00BB63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6360">
              <w:rPr>
                <w:rFonts w:ascii="Trebuchet MS" w:hAnsi="Trebuchet MS"/>
                <w:sz w:val="20"/>
                <w:szCs w:val="20"/>
              </w:rPr>
              <w:t>Estatística</w:t>
            </w:r>
          </w:p>
        </w:tc>
        <w:tc>
          <w:tcPr>
            <w:tcW w:w="5811" w:type="dxa"/>
          </w:tcPr>
          <w:p w14:paraId="44E749F1" w14:textId="77777777" w:rsidR="00FE7C1C" w:rsidRPr="00FE7C1C" w:rsidRDefault="00FE7C1C" w:rsidP="00FE7C1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Proposições</w:t>
            </w:r>
          </w:p>
          <w:p w14:paraId="780C86CD" w14:textId="77777777" w:rsidR="003D747E" w:rsidRDefault="003D747E" w:rsidP="003D74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Valor lógico de uma proposição; Princípio da não contradição</w:t>
            </w:r>
          </w:p>
          <w:p w14:paraId="139C6807" w14:textId="77777777" w:rsidR="003D747E" w:rsidRDefault="003D747E" w:rsidP="003D74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Operações sobre proposições: negação, conjunção, disjunção, implicação e equivalência</w:t>
            </w:r>
          </w:p>
          <w:p w14:paraId="724F8A44" w14:textId="77777777" w:rsidR="003D747E" w:rsidRDefault="003D747E" w:rsidP="003D74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Prioridades das operações lógicas;</w:t>
            </w:r>
          </w:p>
          <w:p w14:paraId="7078359B" w14:textId="77777777" w:rsidR="003D747E" w:rsidRDefault="003D747E" w:rsidP="003D74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Relações lógicas entre as diferentes operações; propriedade da dupla negação; princípio do terceiro excluído; Princípio da dupla implicação;</w:t>
            </w:r>
          </w:p>
          <w:p w14:paraId="4EAD7285" w14:textId="77777777" w:rsidR="003D747E" w:rsidRDefault="003D747E" w:rsidP="003D74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Propriedades comutativa e associativa, da disjunção e da conjunção e propriedades distributivas da conjunção em relação à disjunção e da disjunção em relação à conjunção;</w:t>
            </w:r>
          </w:p>
          <w:p w14:paraId="6F0F31DA" w14:textId="77777777" w:rsidR="003D747E" w:rsidRDefault="00FE7C1C" w:rsidP="003D74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Leis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Morgan</w:t>
            </w:r>
          </w:p>
          <w:p w14:paraId="34F87AB9" w14:textId="77777777" w:rsidR="00FE7C1C" w:rsidRDefault="00FE7C1C" w:rsidP="003D74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Implicação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contrarrecíproca</w:t>
            </w:r>
            <w:proofErr w:type="spellEnd"/>
          </w:p>
          <w:p w14:paraId="3B88CEDE" w14:textId="77777777" w:rsidR="00FE7C1C" w:rsidRPr="00060FE0" w:rsidRDefault="00FE7C1C" w:rsidP="00FE7C1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Resolução de problemas envolvendo operações lógicas sobre proposições.</w:t>
            </w:r>
          </w:p>
          <w:p w14:paraId="0A74F551" w14:textId="77777777" w:rsidR="00FE7C1C" w:rsidRDefault="00FE7C1C" w:rsidP="00FE7C1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Radicais</w:t>
            </w:r>
          </w:p>
          <w:p w14:paraId="43F3CFA9" w14:textId="77777777" w:rsidR="00FE7C1C" w:rsidRDefault="00FE7C1C" w:rsidP="00FE7C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Monotonia da potenciação; raízes de índice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n∈</m:t>
              </m:r>
            </m:oMath>
            <w:r>
              <w:rPr>
                <w:rFonts w:ascii="Trebuchet MS" w:hAnsi="Trebuchet MS"/>
                <w:sz w:val="20"/>
                <w:szCs w:val="20"/>
              </w:rPr>
              <w:t xml:space="preserve"> IN,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n≥2</m:t>
              </m:r>
            </m:oMath>
            <w:r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7B7258D0" w14:textId="77777777" w:rsidR="00FE7C1C" w:rsidRDefault="00FE7C1C" w:rsidP="00FE7C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Propriedades algébricas dos radicais: produto e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quociente de raízes com o mesmo índice, potências de raízes e composição de raízes;</w:t>
            </w:r>
          </w:p>
          <w:p w14:paraId="6CC61C45" w14:textId="77777777" w:rsidR="00FE7C1C" w:rsidRDefault="00FE7C1C" w:rsidP="00FE7C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Racionalização de denominadores;</w:t>
            </w:r>
          </w:p>
          <w:p w14:paraId="073774E3" w14:textId="77777777" w:rsidR="00FE7C1C" w:rsidRDefault="00FE7C1C" w:rsidP="00FE7C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Resolução de problemas envolvendo operações com radicais.</w:t>
            </w:r>
          </w:p>
          <w:p w14:paraId="758BD8A4" w14:textId="77777777" w:rsidR="00FE7C1C" w:rsidRDefault="00FE7C1C" w:rsidP="00FE7C1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Potências de expoente racional</w:t>
            </w:r>
          </w:p>
          <w:p w14:paraId="110303EB" w14:textId="77777777" w:rsidR="00FE7C1C" w:rsidRDefault="00FE7C1C" w:rsidP="00FE7C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Definição</w:t>
            </w:r>
            <w:r w:rsidR="00534E0E">
              <w:rPr>
                <w:rFonts w:ascii="Trebuchet MS" w:hAnsi="Trebuchet MS"/>
                <w:sz w:val="20"/>
                <w:szCs w:val="20"/>
              </w:rPr>
              <w:t xml:space="preserve"> e propriedades algébricas das potências de base positiva e expoente racional: produto e quociente de potências com o mesmo expoente e potência de potência;</w:t>
            </w:r>
          </w:p>
          <w:p w14:paraId="3BB9F70F" w14:textId="77777777" w:rsidR="00534E0E" w:rsidRDefault="00534E0E" w:rsidP="00FE7C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Resolução de problemas envolvendo operações com potências</w:t>
            </w:r>
          </w:p>
          <w:p w14:paraId="6847C620" w14:textId="77777777" w:rsidR="00534E0E" w:rsidRDefault="00534E0E" w:rsidP="00534E0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Condições e Conjuntos</w:t>
            </w:r>
          </w:p>
          <w:p w14:paraId="2488A500" w14:textId="77777777" w:rsidR="00496146" w:rsidRDefault="00496146" w:rsidP="004961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Expressão proposicional ou condição; quantificador universal, quantificador existencial e segundas Leis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Morgan; contraexemplos;</w:t>
            </w:r>
          </w:p>
          <w:p w14:paraId="292EAFA4" w14:textId="77777777" w:rsidR="00496146" w:rsidRDefault="00496146" w:rsidP="004961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Conjunto definido por uma condição; Igualdade entre conjuntos; conjuntos definidos em extensão;</w:t>
            </w:r>
          </w:p>
          <w:p w14:paraId="7F14FAB8" w14:textId="77777777" w:rsidR="00496146" w:rsidRDefault="00496146" w:rsidP="004961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União ( ou reunião ), intersecção e diferença de conjuntos e conjunto complementar;</w:t>
            </w:r>
          </w:p>
          <w:p w14:paraId="62E3645F" w14:textId="77777777" w:rsidR="00496146" w:rsidRDefault="00496146" w:rsidP="004961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Inclusão de conjuntos</w:t>
            </w:r>
          </w:p>
          <w:p w14:paraId="488E7058" w14:textId="77777777" w:rsidR="00496146" w:rsidRDefault="00496146" w:rsidP="004961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Relação entre operações lógicas sobre condições e operações sobre os conjuntos que os definem;</w:t>
            </w:r>
          </w:p>
          <w:p w14:paraId="1B78C606" w14:textId="77777777" w:rsidR="00496146" w:rsidRDefault="00496146" w:rsidP="004961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Princípio de dupla inclusão e demonstração</w:t>
            </w:r>
            <w:r w:rsidR="003E660F">
              <w:rPr>
                <w:rFonts w:ascii="Trebuchet MS" w:hAnsi="Trebuchet MS"/>
                <w:sz w:val="20"/>
                <w:szCs w:val="20"/>
              </w:rPr>
              <w:t xml:space="preserve"> de equivalências por dupla implicação;</w:t>
            </w:r>
          </w:p>
          <w:p w14:paraId="035196CC" w14:textId="77777777" w:rsidR="003E660F" w:rsidRDefault="003E660F" w:rsidP="004961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Negação de uma implicação universal ; demonstração por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conterrecíproco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6C12AF94" w14:textId="77777777" w:rsidR="003E660F" w:rsidRDefault="003E660F" w:rsidP="004961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Resolução de problemas envolvendo operações sobre condições e sobre conjuntos</w:t>
            </w:r>
          </w:p>
          <w:p w14:paraId="23E6A5B3" w14:textId="77777777" w:rsidR="00E76843" w:rsidRDefault="00E76843" w:rsidP="00E7684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Polinómios</w:t>
            </w:r>
          </w:p>
          <w:p w14:paraId="626F81D7" w14:textId="77777777" w:rsidR="00E76843" w:rsidRDefault="00E76843" w:rsidP="00E768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Divisão euclidiana de polinómios e regra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Ruffini</w:t>
            </w:r>
            <w:proofErr w:type="spellEnd"/>
          </w:p>
          <w:p w14:paraId="6AD50FB0" w14:textId="77777777" w:rsidR="00E76843" w:rsidRDefault="00E76843" w:rsidP="00E768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Divisibilidade de polinómios; Teorema do resto</w:t>
            </w:r>
          </w:p>
          <w:p w14:paraId="0AC7B313" w14:textId="77777777" w:rsidR="00E76843" w:rsidRDefault="00E76843" w:rsidP="00E768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Multiplicidade da raiz de um polinómio e respectivas propriedades;</w:t>
            </w:r>
          </w:p>
          <w:p w14:paraId="2A2D952E" w14:textId="77777777" w:rsidR="00E76843" w:rsidRPr="00060FE0" w:rsidRDefault="00E76843" w:rsidP="00060FE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Resolução de problemas envolvendo a determinação do sinal e dos zeros de polinómios.</w:t>
            </w:r>
          </w:p>
          <w:p w14:paraId="31C0BECF" w14:textId="77777777" w:rsidR="00E76843" w:rsidRDefault="00E76843" w:rsidP="00E7684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Estatística – Características </w:t>
            </w:r>
            <w:r w:rsidR="00060FE0">
              <w:rPr>
                <w:rFonts w:ascii="Trebuchet MS" w:hAnsi="Trebuchet MS"/>
                <w:sz w:val="20"/>
                <w:szCs w:val="20"/>
              </w:rPr>
              <w:t xml:space="preserve"> amostrais</w:t>
            </w:r>
          </w:p>
          <w:p w14:paraId="4A64CE69" w14:textId="77777777" w:rsidR="00E76843" w:rsidRDefault="00E76843" w:rsidP="00E768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Sinal de Somatório; tradução no formalismo dos somatórios das propriedades associativa e comutativa generalizadas da adição e distributiva generalizada da multiplicação em relação à adição;</w:t>
            </w:r>
          </w:p>
          <w:p w14:paraId="184F695D" w14:textId="77777777" w:rsidR="00E76843" w:rsidRDefault="00E76843" w:rsidP="00E768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Variável estatística quantitativa como função numérica definida numa população</w:t>
            </w:r>
            <w:r w:rsidR="00BB6360">
              <w:rPr>
                <w:rFonts w:ascii="Trebuchet MS" w:hAnsi="Trebuchet MS"/>
                <w:sz w:val="20"/>
                <w:szCs w:val="20"/>
              </w:rPr>
              <w:t xml:space="preserve"> e amostra de uma variável estatística;</w:t>
            </w:r>
          </w:p>
          <w:p w14:paraId="3989D8BF" w14:textId="77777777" w:rsidR="00BB6360" w:rsidRDefault="00BB6360" w:rsidP="00E768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Média de uma amostra; propriedades da média de uma amostra;</w:t>
            </w:r>
          </w:p>
          <w:p w14:paraId="784CE78F" w14:textId="77777777" w:rsidR="00BB6360" w:rsidRDefault="00BB6360" w:rsidP="00E768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Variância e desvio padrão de uma amostra; propriedades da variância e do desvio padrão de uma amostra;</w:t>
            </w:r>
          </w:p>
          <w:p w14:paraId="395C406D" w14:textId="77777777" w:rsidR="00BB6360" w:rsidRDefault="00BB6360" w:rsidP="00E768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Percentil de ordem K; propriedades do percentil de ordem K</w:t>
            </w:r>
          </w:p>
          <w:p w14:paraId="23206998" w14:textId="77777777" w:rsidR="00BB6360" w:rsidRDefault="00BB6360" w:rsidP="00E768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Resolução de problemas envolvendo a média e o desvio-padrão de uma amostra;</w:t>
            </w:r>
          </w:p>
          <w:p w14:paraId="2D7FB773" w14:textId="77777777" w:rsidR="00BB6360" w:rsidRPr="00E76843" w:rsidRDefault="00BB6360" w:rsidP="00E768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Resolução de problemas envolvendo os percentis de uma amostra</w:t>
            </w:r>
          </w:p>
          <w:p w14:paraId="17AD7858" w14:textId="77777777" w:rsidR="00FE7C1C" w:rsidRPr="00FE7C1C" w:rsidRDefault="00FE7C1C" w:rsidP="00FE7C1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4EE78F8" w14:textId="77777777" w:rsidR="00FE7C1C" w:rsidRPr="003D747E" w:rsidRDefault="00FE7C1C" w:rsidP="00FE7C1C">
            <w:pPr>
              <w:pStyle w:val="ListParagraph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BA3BA5A" w14:textId="77777777" w:rsidR="003D747E" w:rsidRDefault="003D747E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330FD10" w14:textId="77777777" w:rsidR="00464A50" w:rsidRDefault="00464A50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9693E15" w14:textId="77777777" w:rsidR="00464A50" w:rsidRDefault="00464A50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57F7B5A" w14:textId="77777777" w:rsidR="00464A50" w:rsidRDefault="00464A50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6AC0FBA" w14:textId="77777777" w:rsidR="00464A50" w:rsidRDefault="00464A50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1E418EF" w14:textId="77777777" w:rsidR="00464A50" w:rsidRDefault="00464A50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69D2B71" w14:textId="77777777" w:rsidR="00464A50" w:rsidRDefault="00464A50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69864BE" w14:textId="77777777" w:rsidR="00464A50" w:rsidRDefault="00464A50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F5DC3EF" w14:textId="77777777" w:rsidR="00464A50" w:rsidRDefault="00464A50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B328BDA" w14:textId="77777777" w:rsidR="00464A50" w:rsidRDefault="00464A50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D2C16D8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  <w:r w:rsidRPr="00464A50">
              <w:rPr>
                <w:rFonts w:ascii="Trebuchet MS" w:hAnsi="Trebuchet MS"/>
                <w:b/>
              </w:rPr>
              <w:t>30</w:t>
            </w:r>
          </w:p>
          <w:p w14:paraId="5F751E7B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2B1F2F80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666DFAAB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243662AA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5573E6DA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5A6C23E4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01A9D4D9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6B573556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0BA62067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7F35CDAE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4E208A3D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51643414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  <w:p w14:paraId="0C2ECF04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7AC88791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7A05D1F0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4C53E597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499BA001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72563182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  <w:p w14:paraId="6FB63EB0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3D8FC685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4FBFBB66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09852527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53EF0EA0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1510F894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471D012F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3EC3437D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6400DCF6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1029BF4F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2C9CE96E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1AB3EF7D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03F74FAD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41B85B57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  <w:p w14:paraId="5894FAFC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666D8257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122E39EC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1270BEF2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0A5A03D6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3A51EBE1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73D2E6FC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7CF43FFD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50</w:t>
            </w:r>
          </w:p>
          <w:p w14:paraId="4147C339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7919345A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56FA47F2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5AA6F471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51FC719C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5C9F505A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66DA6F00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64E138D3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2F4DF116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5C26AB30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  <w:p w14:paraId="5282343E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681B0643" w14:textId="77777777" w:rsid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  <w:p w14:paraId="6FCC2D13" w14:textId="77777777" w:rsidR="00464A50" w:rsidRPr="00464A50" w:rsidRDefault="00464A50" w:rsidP="00464A50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D747E" w14:paraId="4E9AB534" w14:textId="77777777" w:rsidTr="003D747E">
        <w:tc>
          <w:tcPr>
            <w:tcW w:w="1668" w:type="dxa"/>
          </w:tcPr>
          <w:p w14:paraId="618B47D0" w14:textId="77777777" w:rsidR="003D747E" w:rsidRDefault="003D747E" w:rsidP="00901BD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74EDF2A" w14:textId="77777777" w:rsidR="003D747E" w:rsidRDefault="00BB6360" w:rsidP="00BB63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1165" w:type="dxa"/>
          </w:tcPr>
          <w:p w14:paraId="67D4179C" w14:textId="77777777" w:rsidR="003D747E" w:rsidRPr="00464A50" w:rsidRDefault="00BB6360" w:rsidP="00BB6360">
            <w:pPr>
              <w:jc w:val="center"/>
              <w:rPr>
                <w:rFonts w:ascii="Trebuchet MS" w:hAnsi="Trebuchet MS"/>
                <w:b/>
              </w:rPr>
            </w:pPr>
            <w:r w:rsidRPr="00464A50">
              <w:rPr>
                <w:rFonts w:ascii="Trebuchet MS" w:hAnsi="Trebuchet MS"/>
                <w:b/>
              </w:rPr>
              <w:t>200</w:t>
            </w:r>
          </w:p>
        </w:tc>
      </w:tr>
    </w:tbl>
    <w:p w14:paraId="20267D8F" w14:textId="77777777" w:rsidR="00BB6360" w:rsidRDefault="00BB6360" w:rsidP="00BB6360">
      <w:pPr>
        <w:rPr>
          <w:rFonts w:ascii="Trebuchet MS" w:hAnsi="Trebuchet MS"/>
        </w:rPr>
      </w:pPr>
    </w:p>
    <w:p w14:paraId="7FAB9F7A" w14:textId="77777777" w:rsidR="00BB6360" w:rsidRDefault="00BB6360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MATERIAL A UTILIZAR</w:t>
      </w:r>
    </w:p>
    <w:p w14:paraId="761204ED" w14:textId="77777777" w:rsidR="00BB6360" w:rsidRDefault="00BB6360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Caneta ou esferográfica de tinta azul ou preta</w:t>
      </w:r>
    </w:p>
    <w:p w14:paraId="2C53F0CF" w14:textId="77777777" w:rsidR="00BB6360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Material de desenho ( régua, esquadro, compasso e transferidor)</w:t>
      </w:r>
    </w:p>
    <w:p w14:paraId="2B4A00A7" w14:textId="77777777" w:rsidR="007933F8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Calculadora simples, científica ou gráfica de modelo  aprovado  pelo Ministério da Educação.</w:t>
      </w:r>
    </w:p>
    <w:p w14:paraId="5107DD22" w14:textId="77777777" w:rsidR="007933F8" w:rsidRDefault="007933F8" w:rsidP="00BB636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Não é permitido o uso de lápis, “esferográfica-lápis”, corretor ou tinta vermelha.</w:t>
      </w:r>
    </w:p>
    <w:p w14:paraId="35BB52B8" w14:textId="77777777" w:rsidR="007933F8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DURAÇÃO DA PROVA</w:t>
      </w:r>
    </w:p>
    <w:p w14:paraId="6E612FDD" w14:textId="77777777" w:rsidR="007933F8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prova tem a duração de 90 (noventa ) minutos</w:t>
      </w:r>
    </w:p>
    <w:p w14:paraId="21761504" w14:textId="77777777" w:rsidR="007933F8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CRITÉRIOS DE CORREÇÃO</w:t>
      </w:r>
    </w:p>
    <w:p w14:paraId="4A110B4D" w14:textId="77777777" w:rsidR="007933F8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cotação de cada alínea será sempre um número inteiro.</w:t>
      </w:r>
    </w:p>
    <w:p w14:paraId="0AEB6271" w14:textId="77777777" w:rsidR="007933F8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Uma questão anulada ou não respondida vale zero pontos.</w:t>
      </w:r>
    </w:p>
    <w:p w14:paraId="032C37E3" w14:textId="77777777" w:rsidR="007933F8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professor corretor deve sempre valorizar o raciocínio e a criatividade do examinando desde que esteja correto e conduza ao resultado final.</w:t>
      </w:r>
    </w:p>
    <w:p w14:paraId="5268A0BB" w14:textId="77777777" w:rsidR="007933F8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resposta a uma questão cuja resolução pressuponha cálculos e/ou justificações, a simples apresentação do resultado final não será cotada (zero pontos)</w:t>
      </w:r>
    </w:p>
    <w:p w14:paraId="12EB18A7" w14:textId="77777777" w:rsidR="007933F8" w:rsidRDefault="007933F8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resposta a uma questão aberta, a não explicitação de todos os passos/ procedimentos necessários à sua resolução não terá nenhuma penalização, devendo ser dada a cotação respectiva, desde que a utilização/ conhecimento dos mesmos</w:t>
      </w:r>
      <w:r w:rsidR="00693A86">
        <w:rPr>
          <w:rFonts w:ascii="Trebuchet MS" w:hAnsi="Trebuchet MS"/>
          <w:sz w:val="20"/>
          <w:szCs w:val="20"/>
        </w:rPr>
        <w:t xml:space="preserve"> estejam implícitos na resolução apresentada.</w:t>
      </w:r>
    </w:p>
    <w:p w14:paraId="601D8CAB" w14:textId="77777777" w:rsidR="00693A86" w:rsidRDefault="00693A86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Algumas questões da prova podem ser resolvidas por mais do que um processo. Sempre que o examinando utilize um processo de resolução não contemplado nos critérios de correcção, caberá ao professor corretor  adotar  um critério de distribuição da cotação que julgue adequado, aplicando-o sempre que surja, na mesma prova, ou em outras, uma resolução do mesmo tipo.</w:t>
      </w:r>
    </w:p>
    <w:p w14:paraId="68AA5954" w14:textId="77777777" w:rsidR="00693A86" w:rsidRDefault="00693A86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classificação de uma questão não deve ser prejudicada pela utilização de dados incorrectos obtidos em cálculos anteriores, desde que o grau de dificuldade se mantenha.</w:t>
      </w:r>
    </w:p>
    <w:p w14:paraId="6A31EA38" w14:textId="77777777" w:rsidR="00693A86" w:rsidRPr="007933F8" w:rsidRDefault="00693A86" w:rsidP="00BB63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 erros ocasionais, que não alterem significativamente a estrutura ou dificuldade da questão, não devem ser penalizados em mais de 20% da cotação desta.</w:t>
      </w:r>
    </w:p>
    <w:p w14:paraId="17F3461B" w14:textId="77777777" w:rsidR="00BB6360" w:rsidRPr="00BB6360" w:rsidRDefault="00BB6360" w:rsidP="00BB6360">
      <w:pPr>
        <w:rPr>
          <w:rFonts w:ascii="Trebuchet MS" w:hAnsi="Trebuchet MS"/>
          <w:sz w:val="20"/>
          <w:szCs w:val="20"/>
        </w:rPr>
      </w:pPr>
    </w:p>
    <w:p w14:paraId="6AD53287" w14:textId="77777777" w:rsidR="00901BDE" w:rsidRDefault="00901BDE" w:rsidP="00901BDE">
      <w:pPr>
        <w:pStyle w:val="ListParagraph"/>
        <w:rPr>
          <w:rFonts w:ascii="Trebuchet MS" w:hAnsi="Trebuchet MS"/>
        </w:rPr>
      </w:pPr>
    </w:p>
    <w:p w14:paraId="10005224" w14:textId="77777777" w:rsidR="00901BDE" w:rsidRPr="00901BDE" w:rsidRDefault="00901BDE" w:rsidP="00901BDE">
      <w:pPr>
        <w:ind w:left="360"/>
        <w:rPr>
          <w:rFonts w:ascii="Trebuchet MS" w:hAnsi="Trebuchet MS"/>
        </w:rPr>
      </w:pPr>
    </w:p>
    <w:p w14:paraId="775BF489" w14:textId="77777777" w:rsidR="00901BDE" w:rsidRPr="00901BDE" w:rsidRDefault="00901BDE" w:rsidP="00901BDE">
      <w:pPr>
        <w:ind w:left="360"/>
        <w:rPr>
          <w:rFonts w:ascii="Trebuchet MS" w:hAnsi="Trebuchet MS"/>
        </w:rPr>
      </w:pPr>
      <w:bookmarkStart w:id="0" w:name="_GoBack"/>
      <w:bookmarkEnd w:id="0"/>
    </w:p>
    <w:sectPr w:rsidR="00901BDE" w:rsidRPr="00901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D2E"/>
    <w:multiLevelType w:val="hybridMultilevel"/>
    <w:tmpl w:val="B2D89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242"/>
    <w:multiLevelType w:val="hybridMultilevel"/>
    <w:tmpl w:val="8B9EC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C75"/>
    <w:multiLevelType w:val="hybridMultilevel"/>
    <w:tmpl w:val="B7BC31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ADF"/>
    <w:multiLevelType w:val="hybridMultilevel"/>
    <w:tmpl w:val="9BCEC4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2C74"/>
    <w:multiLevelType w:val="hybridMultilevel"/>
    <w:tmpl w:val="3E1AD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84A1A"/>
    <w:multiLevelType w:val="hybridMultilevel"/>
    <w:tmpl w:val="02802A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C46C9"/>
    <w:multiLevelType w:val="hybridMultilevel"/>
    <w:tmpl w:val="93E42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DE"/>
    <w:rsid w:val="00060FE0"/>
    <w:rsid w:val="000C2925"/>
    <w:rsid w:val="00274BE6"/>
    <w:rsid w:val="003D1D52"/>
    <w:rsid w:val="003D747E"/>
    <w:rsid w:val="003E660F"/>
    <w:rsid w:val="00464A50"/>
    <w:rsid w:val="00496146"/>
    <w:rsid w:val="00534E0E"/>
    <w:rsid w:val="00693A86"/>
    <w:rsid w:val="007933F8"/>
    <w:rsid w:val="00901BDE"/>
    <w:rsid w:val="00BB6360"/>
    <w:rsid w:val="00E76843"/>
    <w:rsid w:val="00FC4737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62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BDE"/>
    <w:pPr>
      <w:ind w:left="720"/>
      <w:contextualSpacing/>
    </w:pPr>
  </w:style>
  <w:style w:type="table" w:styleId="TableGrid">
    <w:name w:val="Table Grid"/>
    <w:basedOn w:val="TableNormal"/>
    <w:uiPriority w:val="59"/>
    <w:rsid w:val="003D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7C1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BDE"/>
    <w:pPr>
      <w:ind w:left="720"/>
      <w:contextualSpacing/>
    </w:pPr>
  </w:style>
  <w:style w:type="table" w:styleId="TableGrid">
    <w:name w:val="Table Grid"/>
    <w:basedOn w:val="TableNormal"/>
    <w:uiPriority w:val="59"/>
    <w:rsid w:val="003D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B55D-8A62-6E44-BD0E-A77EF992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865</Words>
  <Characters>4932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Macintosh Curveira</cp:lastModifiedBy>
  <cp:revision>9</cp:revision>
  <dcterms:created xsi:type="dcterms:W3CDTF">2016-10-27T10:10:00Z</dcterms:created>
  <dcterms:modified xsi:type="dcterms:W3CDTF">2016-11-08T22:49:00Z</dcterms:modified>
</cp:coreProperties>
</file>